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5D" w:rsidRDefault="007B575D">
      <w:bookmarkStart w:id="0" w:name="_GoBack"/>
      <w:bookmarkEnd w:id="0"/>
    </w:p>
    <w:p w:rsidR="002D08DF" w:rsidRPr="002D08DF" w:rsidRDefault="00165500" w:rsidP="002D08DF">
      <w:pPr>
        <w:rPr>
          <w:i/>
        </w:rPr>
      </w:pPr>
      <w:r>
        <w:t xml:space="preserve">As we begin </w:t>
      </w:r>
      <w:r w:rsidR="00E71413">
        <w:t>a challenging academic year in a COVID 19 environment, we recognize there is a high level of anxiety around how education will be delivered to Vermont students and the many challenges we</w:t>
      </w:r>
      <w:r w:rsidR="00F3714B">
        <w:t xml:space="preserve"> are now facing. </w:t>
      </w:r>
      <w:r w:rsidR="00E71413">
        <w:t xml:space="preserve"> We would like to offer recommendations on topics </w:t>
      </w:r>
      <w:r w:rsidR="00F3714B">
        <w:t>related</w:t>
      </w:r>
      <w:r w:rsidR="00E71413">
        <w:t xml:space="preserve"> to school safety and security that </w:t>
      </w:r>
      <w:r w:rsidR="00937813">
        <w:t xml:space="preserve">we’d like </w:t>
      </w:r>
      <w:r w:rsidR="00E71413">
        <w:t xml:space="preserve">you </w:t>
      </w:r>
      <w:r w:rsidR="00937813">
        <w:t>to consider discussing with your staff prior to the start of the academic year.</w:t>
      </w:r>
    </w:p>
    <w:p w:rsidR="0014791E" w:rsidRPr="0014791E" w:rsidRDefault="00F3714B">
      <w:pPr>
        <w:rPr>
          <w:b/>
        </w:rPr>
      </w:pPr>
      <w:r w:rsidRPr="0014791E">
        <w:rPr>
          <w:b/>
        </w:rPr>
        <w:t>Access Control/Visitor Management</w:t>
      </w:r>
      <w:r w:rsidR="002D08DF" w:rsidRPr="0014791E">
        <w:rPr>
          <w:b/>
        </w:rPr>
        <w:t xml:space="preserve"> </w:t>
      </w:r>
    </w:p>
    <w:p w:rsidR="00937813" w:rsidRDefault="00937813" w:rsidP="001E66FB">
      <w:pPr>
        <w:pStyle w:val="ListParagraph"/>
        <w:numPr>
          <w:ilvl w:val="0"/>
          <w:numId w:val="1"/>
        </w:numPr>
      </w:pPr>
      <w:r>
        <w:t>In a COVID environment, we recognize multiple access/exit points may be used to ensure social distancing and to meet state health requirements. Please ensure all staff are aware of these entry/exit points and aware of their individual roles and responsibilities when managing traffic flow into/out of the building.</w:t>
      </w:r>
    </w:p>
    <w:p w:rsidR="0014791E" w:rsidRDefault="0014791E" w:rsidP="001E66FB">
      <w:pPr>
        <w:pStyle w:val="ListParagraph"/>
        <w:numPr>
          <w:ilvl w:val="0"/>
          <w:numId w:val="1"/>
        </w:numPr>
      </w:pPr>
      <w:r>
        <w:t xml:space="preserve">Once drop off has been completed, </w:t>
      </w:r>
      <w:r w:rsidR="00937813">
        <w:t>consider using</w:t>
      </w:r>
      <w:r>
        <w:t xml:space="preserve"> a single access point </w:t>
      </w:r>
      <w:r w:rsidR="00937813">
        <w:t xml:space="preserve">of access </w:t>
      </w:r>
      <w:r>
        <w:t>to the school</w:t>
      </w:r>
      <w:r w:rsidR="003B18FB">
        <w:t>.</w:t>
      </w:r>
    </w:p>
    <w:p w:rsidR="00E66B37" w:rsidRDefault="00937813" w:rsidP="0014791E">
      <w:pPr>
        <w:pStyle w:val="ListParagraph"/>
        <w:numPr>
          <w:ilvl w:val="0"/>
          <w:numId w:val="1"/>
        </w:numPr>
      </w:pPr>
      <w:r>
        <w:t>Ensure each</w:t>
      </w:r>
      <w:r w:rsidR="0014791E">
        <w:t xml:space="preserve"> access</w:t>
      </w:r>
      <w:r>
        <w:t xml:space="preserve"> </w:t>
      </w:r>
      <w:r w:rsidR="0014791E">
        <w:t xml:space="preserve">point is adequately </w:t>
      </w:r>
      <w:r>
        <w:t>staffed resourced</w:t>
      </w:r>
      <w:r w:rsidR="00E66B37">
        <w:t xml:space="preserve"> to screen those entering the school</w:t>
      </w:r>
      <w:r>
        <w:t>.</w:t>
      </w:r>
    </w:p>
    <w:p w:rsidR="00E66B37" w:rsidRDefault="00937813" w:rsidP="0014791E">
      <w:pPr>
        <w:pStyle w:val="ListParagraph"/>
        <w:numPr>
          <w:ilvl w:val="0"/>
          <w:numId w:val="1"/>
        </w:numPr>
      </w:pPr>
      <w:r>
        <w:t xml:space="preserve">Train all staff on your policy </w:t>
      </w:r>
      <w:r w:rsidR="00E66B37">
        <w:t>that identifies the process for vetting and documenting any visitors entering the school</w:t>
      </w:r>
      <w:r w:rsidR="003B18FB">
        <w:t>.</w:t>
      </w:r>
    </w:p>
    <w:p w:rsidR="00937813" w:rsidRPr="00937813" w:rsidRDefault="00E66B37" w:rsidP="004A5713">
      <w:pPr>
        <w:pStyle w:val="ListParagraph"/>
        <w:numPr>
          <w:ilvl w:val="0"/>
          <w:numId w:val="1"/>
        </w:numPr>
        <w:rPr>
          <w:b/>
        </w:rPr>
      </w:pPr>
      <w:r>
        <w:t xml:space="preserve">Consider using </w:t>
      </w:r>
      <w:r w:rsidR="00937813">
        <w:t xml:space="preserve">exterior signage that clearly identifies the intended traffic flow into your school. </w:t>
      </w:r>
    </w:p>
    <w:p w:rsidR="00937813" w:rsidRPr="00937813" w:rsidRDefault="00937813" w:rsidP="004A5713">
      <w:pPr>
        <w:pStyle w:val="ListParagraph"/>
        <w:numPr>
          <w:ilvl w:val="0"/>
          <w:numId w:val="1"/>
        </w:numPr>
        <w:rPr>
          <w:b/>
        </w:rPr>
      </w:pPr>
      <w:r>
        <w:t>Ensure staff is trained on how to manage someone who is not authorized to enter the building.</w:t>
      </w:r>
    </w:p>
    <w:p w:rsidR="00937813" w:rsidRPr="00937813" w:rsidRDefault="00937813" w:rsidP="004A5713">
      <w:pPr>
        <w:pStyle w:val="ListParagraph"/>
        <w:numPr>
          <w:ilvl w:val="0"/>
          <w:numId w:val="1"/>
        </w:numPr>
        <w:rPr>
          <w:b/>
        </w:rPr>
      </w:pPr>
      <w:r>
        <w:t>Consider establishing a communications plan with all access points and the main office.</w:t>
      </w:r>
    </w:p>
    <w:p w:rsidR="00F3714B" w:rsidRPr="00937813" w:rsidRDefault="00F3714B" w:rsidP="00937813">
      <w:pPr>
        <w:rPr>
          <w:b/>
        </w:rPr>
      </w:pPr>
      <w:r w:rsidRPr="00937813">
        <w:rPr>
          <w:b/>
        </w:rPr>
        <w:t>Outdoor Classrooms</w:t>
      </w:r>
    </w:p>
    <w:p w:rsidR="00937813" w:rsidRDefault="007D2BF4" w:rsidP="00C83553">
      <w:pPr>
        <w:pStyle w:val="ListParagraph"/>
        <w:numPr>
          <w:ilvl w:val="0"/>
          <w:numId w:val="2"/>
        </w:numPr>
      </w:pPr>
      <w:r>
        <w:t>Consider th</w:t>
      </w:r>
      <w:r w:rsidR="00937813">
        <w:t>e risk/benefit of having outdoor</w:t>
      </w:r>
      <w:r>
        <w:t xml:space="preserve"> classrooms and ensure there are policies and procedures in place for conducting classes outside the building</w:t>
      </w:r>
    </w:p>
    <w:p w:rsidR="007D2BF4" w:rsidRDefault="00937813" w:rsidP="00C83553">
      <w:pPr>
        <w:pStyle w:val="ListParagraph"/>
        <w:numPr>
          <w:ilvl w:val="0"/>
          <w:numId w:val="2"/>
        </w:numPr>
      </w:pPr>
      <w:r>
        <w:t xml:space="preserve">Consider developing a communication with all outdoor classrooms to notify them in case of an emergency at the school. </w:t>
      </w:r>
    </w:p>
    <w:p w:rsidR="001D4EB7" w:rsidRDefault="001D4EB7" w:rsidP="001D4EB7">
      <w:pPr>
        <w:pStyle w:val="ListParagraph"/>
        <w:numPr>
          <w:ilvl w:val="0"/>
          <w:numId w:val="2"/>
        </w:numPr>
      </w:pPr>
      <w:r>
        <w:t>Develop outdoor classroom e</w:t>
      </w:r>
      <w:r w:rsidR="007D2BF4">
        <w:t xml:space="preserve">mergency procedures </w:t>
      </w:r>
      <w:r>
        <w:t>that cover evacuation procedures, accountability processes and rally points/evacuation locations.</w:t>
      </w:r>
    </w:p>
    <w:p w:rsidR="007D2BF4" w:rsidRDefault="001D4EB7" w:rsidP="001D4EB7">
      <w:pPr>
        <w:pStyle w:val="ListParagraph"/>
        <w:numPr>
          <w:ilvl w:val="0"/>
          <w:numId w:val="2"/>
        </w:numPr>
      </w:pPr>
      <w:r>
        <w:t xml:space="preserve">Consider students with mobility challenges when planning for evacuation and other emergency procedures in an outdoor classroom environment. </w:t>
      </w:r>
    </w:p>
    <w:p w:rsidR="001D4EB7" w:rsidRDefault="001D4EB7" w:rsidP="007D2BF4">
      <w:pPr>
        <w:pStyle w:val="ListParagraph"/>
        <w:numPr>
          <w:ilvl w:val="0"/>
          <w:numId w:val="2"/>
        </w:numPr>
      </w:pPr>
      <w:r>
        <w:t>Consider emergency weather procedures.</w:t>
      </w:r>
    </w:p>
    <w:p w:rsidR="001D4EB7" w:rsidRDefault="001D4EB7" w:rsidP="007D2BF4">
      <w:pPr>
        <w:pStyle w:val="ListParagraph"/>
        <w:numPr>
          <w:ilvl w:val="0"/>
          <w:numId w:val="2"/>
        </w:numPr>
      </w:pPr>
      <w:r>
        <w:t>Consider coordinating with local emergency service providers to ensure they are aware of your outdoor classroom planning.</w:t>
      </w:r>
    </w:p>
    <w:p w:rsidR="007D2BF4" w:rsidRDefault="007D2BF4" w:rsidP="007D2BF4">
      <w:pPr>
        <w:pStyle w:val="ListParagraph"/>
      </w:pPr>
    </w:p>
    <w:p w:rsidR="00F3714B" w:rsidRDefault="00F3714B" w:rsidP="00BB49A2">
      <w:r w:rsidRPr="00BB49A2">
        <w:rPr>
          <w:b/>
        </w:rPr>
        <w:t>Crisis Communications</w:t>
      </w:r>
    </w:p>
    <w:p w:rsidR="00BB49A2" w:rsidRDefault="001D4EB7" w:rsidP="001D4EB7">
      <w:pPr>
        <w:pStyle w:val="ListParagraph"/>
        <w:numPr>
          <w:ilvl w:val="0"/>
          <w:numId w:val="4"/>
        </w:numPr>
      </w:pPr>
      <w:r>
        <w:t xml:space="preserve">Tests and evaluate all emergency notification systems. </w:t>
      </w:r>
    </w:p>
    <w:p w:rsidR="001D4EB7" w:rsidRDefault="001D4EB7" w:rsidP="004F5C1D">
      <w:pPr>
        <w:pStyle w:val="ListParagraph"/>
        <w:numPr>
          <w:ilvl w:val="0"/>
          <w:numId w:val="4"/>
        </w:numPr>
      </w:pPr>
      <w:r>
        <w:t>Train and educate staff on all “crisis commands</w:t>
      </w:r>
    </w:p>
    <w:p w:rsidR="005F6B05" w:rsidRDefault="00BB49A2" w:rsidP="001D4EB7">
      <w:pPr>
        <w:pStyle w:val="ListParagraph"/>
        <w:numPr>
          <w:ilvl w:val="0"/>
          <w:numId w:val="4"/>
        </w:numPr>
      </w:pPr>
      <w:r>
        <w:lastRenderedPageBreak/>
        <w:t>If classes are being held in non</w:t>
      </w:r>
      <w:r w:rsidR="005F6B05">
        <w:t>-</w:t>
      </w:r>
      <w:r>
        <w:t xml:space="preserve">traditional classroom settings such as a gymnasium or cafeteria, ensure that </w:t>
      </w:r>
      <w:r w:rsidR="005F6B05">
        <w:t>methods of communication are sufficient in those areas</w:t>
      </w:r>
      <w:r w:rsidR="003B18FB">
        <w:t>.</w:t>
      </w:r>
    </w:p>
    <w:p w:rsidR="005F6B05" w:rsidRPr="005F6B05" w:rsidRDefault="001D4EB7" w:rsidP="00BA0861">
      <w:pPr>
        <w:pStyle w:val="ListParagraph"/>
        <w:numPr>
          <w:ilvl w:val="0"/>
          <w:numId w:val="4"/>
        </w:numPr>
        <w:rPr>
          <w:b/>
        </w:rPr>
      </w:pPr>
      <w:r>
        <w:t>Educate and inform staff on the schools crisis communication plan.</w:t>
      </w:r>
    </w:p>
    <w:p w:rsidR="00E71413" w:rsidRDefault="00F3714B" w:rsidP="005F6B05">
      <w:pPr>
        <w:ind w:left="360"/>
        <w:rPr>
          <w:b/>
        </w:rPr>
      </w:pPr>
      <w:r w:rsidRPr="005F6B05">
        <w:rPr>
          <w:b/>
        </w:rPr>
        <w:t>Behavioral Threat Assessment</w:t>
      </w:r>
    </w:p>
    <w:p w:rsidR="001D4EB7" w:rsidRPr="001D4EB7" w:rsidRDefault="00470E0D" w:rsidP="005F6B05">
      <w:pPr>
        <w:pStyle w:val="ListParagraph"/>
        <w:numPr>
          <w:ilvl w:val="0"/>
          <w:numId w:val="5"/>
        </w:numPr>
        <w:ind w:left="720"/>
        <w:rPr>
          <w:b/>
        </w:rPr>
      </w:pPr>
      <w:r>
        <w:t>Recognizing the stress and anxiety of operating on a COVID environment, e</w:t>
      </w:r>
      <w:r w:rsidR="001D4EB7">
        <w:t xml:space="preserve">nsure </w:t>
      </w:r>
      <w:r>
        <w:t xml:space="preserve">all </w:t>
      </w:r>
      <w:r w:rsidR="001D4EB7">
        <w:t>faculty and staff are informed of how to report concerning behaviors that may have a negative impact on your school.</w:t>
      </w:r>
    </w:p>
    <w:p w:rsidR="002F64C9" w:rsidRPr="00470E0D" w:rsidRDefault="002F64C9" w:rsidP="005F6B05">
      <w:pPr>
        <w:pStyle w:val="ListParagraph"/>
        <w:numPr>
          <w:ilvl w:val="0"/>
          <w:numId w:val="5"/>
        </w:numPr>
        <w:ind w:left="720"/>
        <w:rPr>
          <w:b/>
        </w:rPr>
      </w:pPr>
      <w:r>
        <w:t xml:space="preserve">The </w:t>
      </w:r>
      <w:hyperlink r:id="rId5" w:history="1">
        <w:r w:rsidRPr="002F64C9">
          <w:rPr>
            <w:rStyle w:val="Hyperlink"/>
          </w:rPr>
          <w:t>Vermont School Safety Website</w:t>
        </w:r>
      </w:hyperlink>
      <w:r>
        <w:t xml:space="preserve"> offers </w:t>
      </w:r>
      <w:r w:rsidR="0027087F">
        <w:t>Behavioral Threat Assessment G</w:t>
      </w:r>
      <w:r>
        <w:t>uidance</w:t>
      </w:r>
      <w:r w:rsidR="003B18FB">
        <w:t>.</w:t>
      </w:r>
      <w:r>
        <w:t xml:space="preserve">  </w:t>
      </w:r>
    </w:p>
    <w:p w:rsidR="00470E0D" w:rsidRPr="001D4EB7" w:rsidRDefault="00470E0D" w:rsidP="005F6B05">
      <w:pPr>
        <w:pStyle w:val="ListParagraph"/>
        <w:numPr>
          <w:ilvl w:val="0"/>
          <w:numId w:val="5"/>
        </w:numPr>
        <w:ind w:left="720"/>
        <w:rPr>
          <w:b/>
        </w:rPr>
      </w:pPr>
      <w:r>
        <w:t>Review the (If Your See Something/Say Something) methodology of reporting suspicious or concerning behaviors. It takes a community to keep our schools safe!</w:t>
      </w:r>
    </w:p>
    <w:p w:rsidR="001D4EB7" w:rsidRPr="00470E0D" w:rsidRDefault="001D4EB7" w:rsidP="00470E0D">
      <w:pPr>
        <w:rPr>
          <w:b/>
        </w:rPr>
      </w:pPr>
    </w:p>
    <w:sectPr w:rsidR="001D4EB7" w:rsidRPr="0047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50C"/>
    <w:multiLevelType w:val="hybridMultilevel"/>
    <w:tmpl w:val="F7A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230E"/>
    <w:multiLevelType w:val="hybridMultilevel"/>
    <w:tmpl w:val="2D4A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CB0"/>
    <w:multiLevelType w:val="hybridMultilevel"/>
    <w:tmpl w:val="6A3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452F"/>
    <w:multiLevelType w:val="hybridMultilevel"/>
    <w:tmpl w:val="C8FE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512"/>
    <w:multiLevelType w:val="hybridMultilevel"/>
    <w:tmpl w:val="AD96E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13"/>
    <w:rsid w:val="0014791E"/>
    <w:rsid w:val="00165500"/>
    <w:rsid w:val="001D4EB7"/>
    <w:rsid w:val="00253EE2"/>
    <w:rsid w:val="0027087F"/>
    <w:rsid w:val="002D08DF"/>
    <w:rsid w:val="002F64C9"/>
    <w:rsid w:val="003B18FB"/>
    <w:rsid w:val="00470E0D"/>
    <w:rsid w:val="005E55FA"/>
    <w:rsid w:val="005F6B05"/>
    <w:rsid w:val="007B575D"/>
    <w:rsid w:val="007D2BF4"/>
    <w:rsid w:val="008566A9"/>
    <w:rsid w:val="00937813"/>
    <w:rsid w:val="00BB49A2"/>
    <w:rsid w:val="00E66B37"/>
    <w:rsid w:val="00E71413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CECE0-B668-4443-B868-7474BD7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afety.vermont.gov/planning/vermont-school-crisis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Cozen O'Connor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Barbic, Dee</dc:creator>
  <cp:keywords/>
  <dc:description/>
  <cp:lastModifiedBy>Eriksen, Sunni</cp:lastModifiedBy>
  <cp:revision>2</cp:revision>
  <dcterms:created xsi:type="dcterms:W3CDTF">2020-08-06T15:08:00Z</dcterms:created>
  <dcterms:modified xsi:type="dcterms:W3CDTF">2020-08-06T15:08:00Z</dcterms:modified>
</cp:coreProperties>
</file>