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231" w14:textId="77777777" w:rsidR="00887157" w:rsidRDefault="00887157" w:rsidP="00887157">
      <w:pPr>
        <w:rPr>
          <w:rFonts w:ascii="Palatino Linotype" w:hAnsi="Palatino Linotype"/>
          <w:sz w:val="24"/>
          <w:szCs w:val="24"/>
        </w:rPr>
      </w:pPr>
      <w:r>
        <w:rPr>
          <w:rFonts w:ascii="Palatino Linotype" w:hAnsi="Palatino Linotype"/>
          <w:sz w:val="24"/>
          <w:szCs w:val="24"/>
        </w:rPr>
        <w:t>TO:        Superintendents, Principals and School Safety Stakeholders</w:t>
      </w:r>
    </w:p>
    <w:p w14:paraId="427FB3BB" w14:textId="77777777" w:rsidR="00887157" w:rsidRDefault="00887157" w:rsidP="00887157">
      <w:pPr>
        <w:rPr>
          <w:rFonts w:ascii="Palatino Linotype" w:hAnsi="Palatino Linotype"/>
          <w:sz w:val="24"/>
          <w:szCs w:val="24"/>
        </w:rPr>
      </w:pPr>
      <w:r>
        <w:rPr>
          <w:rFonts w:ascii="Palatino Linotype" w:hAnsi="Palatino Linotype"/>
          <w:sz w:val="24"/>
          <w:szCs w:val="24"/>
        </w:rPr>
        <w:t>FROM:  Rob Evans, VT School Safety Liaison Officer and Sunni Erikson, Vermont            Emergency Management</w:t>
      </w:r>
    </w:p>
    <w:p w14:paraId="381EF649" w14:textId="77777777" w:rsidR="00887157" w:rsidRPr="00887157" w:rsidRDefault="00887157" w:rsidP="00887157">
      <w:pPr>
        <w:rPr>
          <w:rFonts w:ascii="Palatino Linotype" w:hAnsi="Palatino Linotype"/>
          <w:sz w:val="24"/>
          <w:szCs w:val="24"/>
        </w:rPr>
      </w:pPr>
      <w:r>
        <w:rPr>
          <w:rFonts w:ascii="Palatino Linotype" w:hAnsi="Palatino Linotype"/>
          <w:sz w:val="24"/>
          <w:szCs w:val="24"/>
        </w:rPr>
        <w:t>RE</w:t>
      </w:r>
      <w:r w:rsidRPr="00887157">
        <w:rPr>
          <w:rFonts w:ascii="Palatino Linotype" w:hAnsi="Palatino Linotype"/>
          <w:b/>
          <w:i/>
          <w:sz w:val="24"/>
          <w:szCs w:val="24"/>
        </w:rPr>
        <w:t>:         REGISTRATION OPEN</w:t>
      </w:r>
      <w:r>
        <w:rPr>
          <w:rFonts w:ascii="Palatino Linotype" w:hAnsi="Palatino Linotype"/>
          <w:sz w:val="24"/>
          <w:szCs w:val="24"/>
        </w:rPr>
        <w:t xml:space="preserve"> - </w:t>
      </w:r>
      <w:r w:rsidRPr="00887157">
        <w:rPr>
          <w:rFonts w:ascii="Palatino Linotype" w:hAnsi="Palatino Linotype"/>
          <w:i/>
          <w:sz w:val="24"/>
          <w:szCs w:val="24"/>
        </w:rPr>
        <w:t>Behavioral Threat Assessment (</w:t>
      </w:r>
      <w:r w:rsidRPr="00887157">
        <w:rPr>
          <w:rFonts w:ascii="Palatino Linotype" w:hAnsi="Palatino Linotype"/>
          <w:b/>
          <w:i/>
          <w:sz w:val="24"/>
          <w:szCs w:val="24"/>
        </w:rPr>
        <w:t>Awareness Level</w:t>
      </w:r>
      <w:r w:rsidRPr="00887157">
        <w:rPr>
          <w:rFonts w:ascii="Palatino Linotype" w:hAnsi="Palatino Linotype"/>
          <w:i/>
          <w:sz w:val="24"/>
          <w:szCs w:val="24"/>
        </w:rPr>
        <w:t>) Training</w:t>
      </w:r>
    </w:p>
    <w:p w14:paraId="16DB10D5" w14:textId="77777777" w:rsidR="00887157" w:rsidRDefault="00887157" w:rsidP="00887157">
      <w:pPr>
        <w:pStyle w:val="NormalWeb"/>
        <w:rPr>
          <w:rFonts w:ascii="Palatino Linotype" w:hAnsi="Palatino Linotype"/>
          <w:bCs/>
          <w:color w:val="000000"/>
        </w:rPr>
      </w:pPr>
      <w:r>
        <w:rPr>
          <w:rFonts w:ascii="Palatino Linotype" w:hAnsi="Palatino Linotype"/>
          <w:bCs/>
          <w:color w:val="000000"/>
        </w:rPr>
        <w:t xml:space="preserve">Vermont’s Agency of Education, Department of Public Safety and the Vermont School Safety Center are pleased to announce a new </w:t>
      </w:r>
      <w:r>
        <w:rPr>
          <w:rFonts w:ascii="Palatino Linotype" w:hAnsi="Palatino Linotype"/>
          <w:b/>
          <w:bCs/>
          <w:i/>
          <w:color w:val="000000"/>
        </w:rPr>
        <w:t>Behavioral Threat Assessment</w:t>
      </w:r>
      <w:r>
        <w:rPr>
          <w:rFonts w:ascii="Palatino Linotype" w:hAnsi="Palatino Linotype"/>
          <w:bCs/>
          <w:color w:val="000000"/>
        </w:rPr>
        <w:t xml:space="preserve"> (BTA) training initiative designed to prevent active shooter incidents, stalking and other targeted violence in our schools and school districts. This training will be provided by SIGMA Threat Management Associates. To learn more about SIGMA Threat Management Associates, visit their website here: </w:t>
      </w:r>
      <w:hyperlink r:id="rId5" w:history="1">
        <w:r>
          <w:rPr>
            <w:rStyle w:val="Hyperlink"/>
            <w:rFonts w:ascii="Palatino Linotype" w:hAnsi="Palatino Linotype"/>
            <w:bCs/>
          </w:rPr>
          <w:t>http://www.sigmatma.com/</w:t>
        </w:r>
      </w:hyperlink>
    </w:p>
    <w:p w14:paraId="6D218BB3" w14:textId="77777777" w:rsidR="00887157" w:rsidRDefault="00887157" w:rsidP="00887157">
      <w:pPr>
        <w:pStyle w:val="NormalWeb"/>
        <w:rPr>
          <w:rFonts w:ascii="Palatino Linotype" w:hAnsi="Palatino Linotype"/>
        </w:rPr>
      </w:pPr>
      <w:r>
        <w:rPr>
          <w:rFonts w:ascii="Palatino Linotype" w:hAnsi="Palatino Linotype"/>
        </w:rPr>
        <w:t>An effective, functioning threat assessment team is a critical component of keeping your school safe and preventing violence. Behavioral Threat Assessment and Management provides a proactive, evidence-based approach for identifying individuals who may pose a threat and for providing interventions before a violent incident occurs. This training introduces the concept of threat assessment and outlines how a threat assessment program functions in a school setting.</w:t>
      </w:r>
    </w:p>
    <w:p w14:paraId="3AF94771" w14:textId="77777777" w:rsidR="00887157" w:rsidRDefault="00887157" w:rsidP="00887157">
      <w:pPr>
        <w:pStyle w:val="NormalWeb"/>
        <w:rPr>
          <w:rFonts w:ascii="Palatino Linotype" w:hAnsi="Palatino Linotype"/>
        </w:rPr>
      </w:pPr>
      <w:r>
        <w:rPr>
          <w:rFonts w:ascii="Palatino Linotype" w:hAnsi="Palatino Linotype"/>
        </w:rPr>
        <w:t>This training presents the process of how a threat assessment team identifies, assesses, and manages threats. The training also includes guidance and resources for forming and implementing a team in your school or district.</w:t>
      </w:r>
    </w:p>
    <w:p w14:paraId="083685CF" w14:textId="77777777" w:rsidR="00887157" w:rsidRPr="00887157" w:rsidRDefault="00887157" w:rsidP="00887157">
      <w:pPr>
        <w:spacing w:before="100" w:beforeAutospacing="1" w:after="100" w:afterAutospacing="1"/>
        <w:rPr>
          <w:rFonts w:ascii="Palatino Linotype" w:hAnsi="Palatino Linotype"/>
          <w:sz w:val="24"/>
          <w:szCs w:val="24"/>
        </w:rPr>
      </w:pPr>
      <w:r>
        <w:rPr>
          <w:rFonts w:ascii="Palatino Linotype" w:hAnsi="Palatino Linotype"/>
          <w:b/>
          <w:bCs/>
          <w:color w:val="000000"/>
          <w:sz w:val="24"/>
          <w:szCs w:val="24"/>
          <w:u w:val="single"/>
        </w:rPr>
        <w:t xml:space="preserve">Prior to this training, we strongly encourage schools and school districts to identify potential members of your BTA teams and attend this training as a “team”. </w:t>
      </w:r>
    </w:p>
    <w:p w14:paraId="2EB7FBD1" w14:textId="77777777" w:rsidR="00887157" w:rsidRDefault="00887157" w:rsidP="00887157">
      <w:pPr>
        <w:spacing w:before="100" w:beforeAutospacing="1" w:after="100" w:afterAutospacing="1"/>
        <w:rPr>
          <w:rFonts w:ascii="Palatino Linotype" w:hAnsi="Palatino Linotype"/>
          <w:b/>
          <w:bCs/>
          <w:color w:val="000000"/>
          <w:sz w:val="24"/>
          <w:szCs w:val="24"/>
          <w:u w:val="single"/>
        </w:rPr>
      </w:pPr>
      <w:r>
        <w:rPr>
          <w:rFonts w:ascii="Palatino Linotype" w:hAnsi="Palatino Linotype"/>
          <w:b/>
          <w:bCs/>
          <w:color w:val="000000"/>
          <w:sz w:val="24"/>
          <w:szCs w:val="24"/>
          <w:u w:val="single"/>
        </w:rPr>
        <w:t>Who Should Attend</w:t>
      </w:r>
    </w:p>
    <w:p w14:paraId="63443B71" w14:textId="77777777" w:rsidR="00887157" w:rsidRDefault="00887157" w:rsidP="00887157">
      <w:pPr>
        <w:spacing w:before="100" w:beforeAutospacing="1" w:after="100" w:afterAutospacing="1"/>
        <w:rPr>
          <w:rFonts w:ascii="Palatino Linotype" w:hAnsi="Palatino Linotype"/>
          <w:sz w:val="24"/>
          <w:szCs w:val="24"/>
        </w:rPr>
      </w:pPr>
      <w:r>
        <w:rPr>
          <w:rFonts w:ascii="Palatino Linotype" w:hAnsi="Palatino Linotype"/>
          <w:color w:val="000000"/>
          <w:sz w:val="24"/>
          <w:szCs w:val="24"/>
        </w:rPr>
        <w:t>The class is appropriate for personnel from any of the following:</w:t>
      </w:r>
    </w:p>
    <w:p w14:paraId="4BA958EF"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District leadership / School board</w:t>
      </w:r>
    </w:p>
    <w:p w14:paraId="3AC59E78"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School administration</w:t>
      </w:r>
    </w:p>
    <w:p w14:paraId="4A5D2CAC"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School psychologists, social workers, and counselors</w:t>
      </w:r>
    </w:p>
    <w:p w14:paraId="73879C78"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Special education personnel</w:t>
      </w:r>
    </w:p>
    <w:p w14:paraId="348AAD91"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 xml:space="preserve">SROs / School security specialists </w:t>
      </w:r>
    </w:p>
    <w:p w14:paraId="473164D3"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lastRenderedPageBreak/>
        <w:t>Local, county and state law enforcement</w:t>
      </w:r>
    </w:p>
    <w:p w14:paraId="4CF5C1A0"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Human Resources</w:t>
      </w:r>
    </w:p>
    <w:p w14:paraId="0B120233"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Legal counsel</w:t>
      </w:r>
    </w:p>
    <w:p w14:paraId="4CEB27A8" w14:textId="77777777" w:rsidR="00887157" w:rsidRDefault="00887157" w:rsidP="00887157">
      <w:pPr>
        <w:numPr>
          <w:ilvl w:val="0"/>
          <w:numId w:val="2"/>
        </w:numPr>
        <w:spacing w:before="100" w:beforeAutospacing="1" w:after="240" w:line="240" w:lineRule="auto"/>
        <w:rPr>
          <w:rFonts w:ascii="Palatino Linotype" w:eastAsia="Times New Roman" w:hAnsi="Palatino Linotype"/>
          <w:sz w:val="24"/>
          <w:szCs w:val="24"/>
        </w:rPr>
      </w:pPr>
      <w:r>
        <w:rPr>
          <w:rFonts w:ascii="Palatino Linotype" w:eastAsia="Times New Roman" w:hAnsi="Palatino Linotype"/>
          <w:color w:val="000000"/>
          <w:sz w:val="24"/>
          <w:szCs w:val="24"/>
        </w:rPr>
        <w:t>Existing threat assessment team members</w:t>
      </w:r>
    </w:p>
    <w:p w14:paraId="745D3CA8" w14:textId="77777777" w:rsidR="00887157" w:rsidRPr="00887157" w:rsidRDefault="00887157" w:rsidP="00887157">
      <w:pPr>
        <w:numPr>
          <w:ilvl w:val="0"/>
          <w:numId w:val="2"/>
        </w:numPr>
        <w:spacing w:before="100" w:beforeAutospacing="1" w:after="100" w:afterAutospacing="1" w:line="240" w:lineRule="auto"/>
        <w:rPr>
          <w:rFonts w:ascii="Palatino Linotype" w:eastAsia="Times New Roman" w:hAnsi="Palatino Linotype"/>
          <w:color w:val="000000"/>
          <w:sz w:val="24"/>
          <w:szCs w:val="24"/>
        </w:rPr>
      </w:pPr>
      <w:r>
        <w:rPr>
          <w:rFonts w:ascii="Palatino Linotype" w:eastAsia="Times New Roman" w:hAnsi="Palatino Linotype"/>
          <w:color w:val="000000"/>
          <w:sz w:val="24"/>
          <w:szCs w:val="24"/>
        </w:rPr>
        <w:t>Others interested in school safety</w:t>
      </w:r>
    </w:p>
    <w:p w14:paraId="37ECF710" w14:textId="45641C97" w:rsidR="00887157" w:rsidRDefault="00887157" w:rsidP="00887157">
      <w:pPr>
        <w:spacing w:before="100" w:beforeAutospacing="1" w:after="100" w:afterAutospacing="1" w:line="240" w:lineRule="auto"/>
        <w:rPr>
          <w:rFonts w:ascii="Palatino Linotype" w:eastAsia="Times New Roman" w:hAnsi="Palatino Linotype"/>
          <w:color w:val="000000"/>
          <w:sz w:val="24"/>
          <w:szCs w:val="24"/>
        </w:rPr>
      </w:pPr>
      <w:r>
        <w:rPr>
          <w:rFonts w:ascii="Palatino Linotype" w:eastAsia="Times New Roman" w:hAnsi="Palatino Linotype"/>
          <w:color w:val="000000"/>
          <w:sz w:val="24"/>
          <w:szCs w:val="24"/>
        </w:rPr>
        <w:t>Registrations links:</w:t>
      </w:r>
      <w:r w:rsidR="00B32E1E">
        <w:rPr>
          <w:rFonts w:ascii="Palatino Linotype" w:eastAsia="Times New Roman" w:hAnsi="Palatino Linotype"/>
          <w:color w:val="000000"/>
          <w:sz w:val="24"/>
          <w:szCs w:val="24"/>
        </w:rPr>
        <w:t xml:space="preserve">        </w:t>
      </w:r>
      <w:r w:rsidR="00B32E1E">
        <w:rPr>
          <w:rFonts w:ascii="Palatino Linotype" w:eastAsia="Times New Roman" w:hAnsi="Palatino Linotype"/>
          <w:color w:val="FF0000"/>
          <w:sz w:val="24"/>
          <w:szCs w:val="24"/>
        </w:rPr>
        <w:t>**</w:t>
      </w:r>
      <w:r w:rsidR="00B32E1E" w:rsidRPr="00B32E1E">
        <w:rPr>
          <w:rFonts w:ascii="Palatino Linotype" w:eastAsia="Times New Roman" w:hAnsi="Palatino Linotype"/>
          <w:color w:val="FF0000"/>
          <w:sz w:val="24"/>
          <w:szCs w:val="24"/>
        </w:rPr>
        <w:t>Trainings run from 8 am to 4 pm</w:t>
      </w:r>
      <w:r w:rsidR="00B32E1E">
        <w:rPr>
          <w:rFonts w:ascii="Palatino Linotype" w:eastAsia="Times New Roman" w:hAnsi="Palatino Linotype"/>
          <w:color w:val="FF0000"/>
          <w:sz w:val="24"/>
          <w:szCs w:val="24"/>
        </w:rPr>
        <w:t>**</w:t>
      </w:r>
    </w:p>
    <w:p w14:paraId="18CEE85F" w14:textId="77777777" w:rsidR="00887157" w:rsidRDefault="00887157" w:rsidP="00887157">
      <w:r>
        <w:t> October 12 (virtual):</w:t>
      </w:r>
    </w:p>
    <w:p w14:paraId="54B549E5" w14:textId="77777777" w:rsidR="00887157" w:rsidRDefault="00B32E1E" w:rsidP="00887157">
      <w:hyperlink r:id="rId6" w:history="1">
        <w:r w:rsidR="00887157">
          <w:rPr>
            <w:rStyle w:val="Hyperlink"/>
          </w:rPr>
          <w:t>https://us06web.zoom.us/webinar/register/WN_B5i8aJhWSdetEDlZ24qzwQ</w:t>
        </w:r>
      </w:hyperlink>
    </w:p>
    <w:p w14:paraId="273ADC01" w14:textId="77777777" w:rsidR="00887157" w:rsidRDefault="00887157" w:rsidP="00887157">
      <w:r>
        <w:t> October 14 (virtual):</w:t>
      </w:r>
    </w:p>
    <w:p w14:paraId="1816E071" w14:textId="77777777" w:rsidR="00887157" w:rsidRDefault="00B32E1E" w:rsidP="00887157">
      <w:hyperlink r:id="rId7" w:history="1">
        <w:r w:rsidR="00887157">
          <w:rPr>
            <w:rStyle w:val="Hyperlink"/>
          </w:rPr>
          <w:t>https://us06web.zoom.us/webinar/register/WN_PadSRAh_Qdyql63jTwpQ8A</w:t>
        </w:r>
      </w:hyperlink>
    </w:p>
    <w:p w14:paraId="40AD0CDE" w14:textId="77777777" w:rsidR="00887157" w:rsidRDefault="00887157" w:rsidP="00887157">
      <w:r>
        <w:t> October 19 (virtual):</w:t>
      </w:r>
    </w:p>
    <w:p w14:paraId="49D374DE" w14:textId="2CA994A3" w:rsidR="00887157" w:rsidRDefault="00B32E1E" w:rsidP="00887157">
      <w:pPr>
        <w:rPr>
          <w:rStyle w:val="Hyperlink"/>
        </w:rPr>
      </w:pPr>
      <w:hyperlink r:id="rId8" w:history="1">
        <w:r w:rsidR="00887157">
          <w:rPr>
            <w:rStyle w:val="Hyperlink"/>
          </w:rPr>
          <w:t>https://us06web.zoom.us/webinar/register/WN_T7FFm_M1SiiFwIYUIaXoUQ</w:t>
        </w:r>
      </w:hyperlink>
    </w:p>
    <w:p w14:paraId="00B80B82" w14:textId="2F9E28FC" w:rsidR="00B32E1E" w:rsidRDefault="00B32E1E" w:rsidP="00887157">
      <w:pPr>
        <w:rPr>
          <w:rStyle w:val="Hyperlink"/>
        </w:rPr>
      </w:pPr>
    </w:p>
    <w:p w14:paraId="61970C36" w14:textId="7CDF8366" w:rsidR="00B32E1E" w:rsidRDefault="00B32E1E" w:rsidP="00887157">
      <w:r>
        <w:t xml:space="preserve">***You may need to </w:t>
      </w:r>
      <w:r>
        <w:t xml:space="preserve">cut and paste the link into </w:t>
      </w:r>
      <w:r>
        <w:t>your</w:t>
      </w:r>
      <w:r>
        <w:t xml:space="preserve"> web-browser to access the registration link</w:t>
      </w:r>
      <w:r>
        <w:t>***</w:t>
      </w:r>
    </w:p>
    <w:p w14:paraId="503748C8" w14:textId="77777777" w:rsidR="00887157" w:rsidRDefault="00887157" w:rsidP="00887157">
      <w:r>
        <w:t> </w:t>
      </w:r>
    </w:p>
    <w:p w14:paraId="73EFFC37" w14:textId="77777777" w:rsidR="00887157" w:rsidRPr="00887157" w:rsidRDefault="00887157" w:rsidP="00887157">
      <w:r w:rsidRPr="00887157">
        <w:rPr>
          <w:rFonts w:ascii="Palatino Linotype" w:eastAsia="Times New Roman" w:hAnsi="Palatino Linotype"/>
          <w:color w:val="000000"/>
          <w:sz w:val="24"/>
          <w:szCs w:val="24"/>
        </w:rPr>
        <w:t>If you have any questions, please contact Rob Evans (V</w:t>
      </w:r>
      <w:r>
        <w:rPr>
          <w:rFonts w:ascii="Palatino Linotype" w:eastAsia="Times New Roman" w:hAnsi="Palatino Linotype"/>
          <w:color w:val="000000"/>
          <w:sz w:val="24"/>
          <w:szCs w:val="24"/>
        </w:rPr>
        <w:t xml:space="preserve">T School Safety Liaison Officer) </w:t>
      </w:r>
      <w:hyperlink r:id="rId9" w:history="1">
        <w:r w:rsidRPr="00887157">
          <w:rPr>
            <w:rStyle w:val="Hyperlink"/>
            <w:rFonts w:ascii="Palatino Linotype" w:eastAsia="Times New Roman" w:hAnsi="Palatino Linotype"/>
            <w:sz w:val="24"/>
            <w:szCs w:val="24"/>
          </w:rPr>
          <w:t>revans@margolishealy.com</w:t>
        </w:r>
      </w:hyperlink>
      <w:r w:rsidRPr="00887157">
        <w:rPr>
          <w:rFonts w:ascii="Palatino Linotype" w:eastAsia="Times New Roman" w:hAnsi="Palatino Linotype"/>
          <w:color w:val="000000"/>
          <w:sz w:val="24"/>
          <w:szCs w:val="24"/>
        </w:rPr>
        <w:t xml:space="preserve"> (802) 839-0448</w:t>
      </w:r>
    </w:p>
    <w:p w14:paraId="58ABC8D5" w14:textId="77777777" w:rsidR="00887157" w:rsidRDefault="00887157" w:rsidP="00887157">
      <w:pPr>
        <w:spacing w:before="100" w:beforeAutospacing="1" w:after="100" w:afterAutospacing="1" w:line="240" w:lineRule="auto"/>
        <w:rPr>
          <w:rFonts w:ascii="Palatino Linotype" w:eastAsia="Times New Roman" w:hAnsi="Palatino Linotype"/>
          <w:color w:val="000000"/>
          <w:sz w:val="24"/>
          <w:szCs w:val="24"/>
        </w:rPr>
      </w:pPr>
    </w:p>
    <w:p w14:paraId="51448126" w14:textId="77777777" w:rsidR="00887157" w:rsidRDefault="00887157" w:rsidP="00887157">
      <w:pPr>
        <w:spacing w:before="100" w:beforeAutospacing="1" w:after="100" w:afterAutospacing="1" w:line="240" w:lineRule="auto"/>
        <w:rPr>
          <w:rFonts w:ascii="Palatino Linotype" w:eastAsia="Times New Roman" w:hAnsi="Palatino Linotype"/>
          <w:color w:val="000000"/>
          <w:sz w:val="24"/>
          <w:szCs w:val="24"/>
        </w:rPr>
      </w:pPr>
    </w:p>
    <w:p w14:paraId="4C1B6C9D" w14:textId="77777777" w:rsidR="00887157" w:rsidRDefault="00887157" w:rsidP="00887157">
      <w:pPr>
        <w:spacing w:before="100" w:beforeAutospacing="1" w:after="100" w:afterAutospacing="1" w:line="240" w:lineRule="auto"/>
        <w:rPr>
          <w:rFonts w:ascii="Palatino Linotype" w:eastAsia="Times New Roman" w:hAnsi="Palatino Linotype"/>
          <w:sz w:val="24"/>
          <w:szCs w:val="24"/>
        </w:rPr>
      </w:pPr>
    </w:p>
    <w:p w14:paraId="5322ACC2" w14:textId="77777777" w:rsidR="00887157" w:rsidRDefault="00887157" w:rsidP="00887157">
      <w:pPr>
        <w:rPr>
          <w:rFonts w:ascii="Palatino Linotype" w:hAnsi="Palatino Linotype"/>
          <w:sz w:val="24"/>
          <w:szCs w:val="24"/>
        </w:rPr>
      </w:pPr>
    </w:p>
    <w:p w14:paraId="744A73A0" w14:textId="77777777" w:rsidR="001D1195" w:rsidRPr="00887157" w:rsidRDefault="001D1195">
      <w:pPr>
        <w:rPr>
          <w:rFonts w:ascii="Palatino Linotype" w:hAnsi="Palatino Linotype"/>
          <w:sz w:val="24"/>
          <w:szCs w:val="24"/>
        </w:rPr>
      </w:pPr>
    </w:p>
    <w:sectPr w:rsidR="001D1195" w:rsidRPr="0088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13ED"/>
    <w:multiLevelType w:val="multilevel"/>
    <w:tmpl w:val="449C7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C2DB7"/>
    <w:multiLevelType w:val="multilevel"/>
    <w:tmpl w:val="E05E3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57"/>
    <w:rsid w:val="001D1195"/>
    <w:rsid w:val="00683A4C"/>
    <w:rsid w:val="00687F9B"/>
    <w:rsid w:val="00692091"/>
    <w:rsid w:val="00887157"/>
    <w:rsid w:val="00B3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B70A"/>
  <w15:chartTrackingRefBased/>
  <w15:docId w15:val="{70F8AD96-8DC8-4763-A94A-AFE24BC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157"/>
    <w:rPr>
      <w:color w:val="0563C1" w:themeColor="hyperlink"/>
      <w:u w:val="single"/>
    </w:rPr>
  </w:style>
  <w:style w:type="paragraph" w:styleId="NormalWeb">
    <w:name w:val="Normal (Web)"/>
    <w:basedOn w:val="Normal"/>
    <w:uiPriority w:val="99"/>
    <w:semiHidden/>
    <w:unhideWhenUsed/>
    <w:rsid w:val="0088715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8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2614">
      <w:bodyDiv w:val="1"/>
      <w:marLeft w:val="0"/>
      <w:marRight w:val="0"/>
      <w:marTop w:val="0"/>
      <w:marBottom w:val="0"/>
      <w:divBdr>
        <w:top w:val="none" w:sz="0" w:space="0" w:color="auto"/>
        <w:left w:val="none" w:sz="0" w:space="0" w:color="auto"/>
        <w:bottom w:val="none" w:sz="0" w:space="0" w:color="auto"/>
        <w:right w:val="none" w:sz="0" w:space="0" w:color="auto"/>
      </w:divBdr>
    </w:div>
    <w:div w:id="1463767283">
      <w:bodyDiv w:val="1"/>
      <w:marLeft w:val="0"/>
      <w:marRight w:val="0"/>
      <w:marTop w:val="0"/>
      <w:marBottom w:val="0"/>
      <w:divBdr>
        <w:top w:val="none" w:sz="0" w:space="0" w:color="auto"/>
        <w:left w:val="none" w:sz="0" w:space="0" w:color="auto"/>
        <w:bottom w:val="none" w:sz="0" w:space="0" w:color="auto"/>
        <w:right w:val="none" w:sz="0" w:space="0" w:color="auto"/>
      </w:divBdr>
    </w:div>
    <w:div w:id="21358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us06web.zoom.us/webinar/register/WN_T7FFm_M1SiiFwIYUIaXoUQ__;!!GeBfJs0!aBsSymKoyEV5aUC2QTGg6UwUo0zdi470FElc8MxEsiWJ7haFm8BTzp7yHEgRaSij_Vw$" TargetMode="External"/><Relationship Id="rId3" Type="http://schemas.openxmlformats.org/officeDocument/2006/relationships/settings" Target="settings.xml"/><Relationship Id="rId7" Type="http://schemas.openxmlformats.org/officeDocument/2006/relationships/hyperlink" Target="https://urldefense.com/v3/__https:/us06web.zoom.us/webinar/register/WN_PadSRAh_Qdyql63jTwpQ8A__;!!GeBfJs0!aBsSymKoyEV5aUC2QTGg6UwUo0zdi470FElc8MxEsiWJ7haFm8BTzp7yHEgR5ip18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us06web.zoom.us/webinar/register/WN_B5i8aJhWSdetEDlZ24qzwQ__;!!GeBfJs0!aBsSymKoyEV5aUC2QTGg6UwUo0zdi470FElc8MxEsiWJ7haFm8BTzp7yHEgRV3TJm3Y$" TargetMode="External"/><Relationship Id="rId11" Type="http://schemas.openxmlformats.org/officeDocument/2006/relationships/theme" Target="theme/theme1.xml"/><Relationship Id="rId5" Type="http://schemas.openxmlformats.org/officeDocument/2006/relationships/hyperlink" Target="http://www.sigmatm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vans@margolishe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Cozen O'Connor</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Robert</dc:creator>
  <cp:keywords/>
  <dc:description/>
  <cp:lastModifiedBy>Eriksen, Sunni</cp:lastModifiedBy>
  <cp:revision>2</cp:revision>
  <dcterms:created xsi:type="dcterms:W3CDTF">2021-09-16T18:57:00Z</dcterms:created>
  <dcterms:modified xsi:type="dcterms:W3CDTF">2021-09-16T18:57:00Z</dcterms:modified>
</cp:coreProperties>
</file>